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-1504/2023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5-69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-1504/2023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53966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902F-E148-427F-B727-96DDFCAF729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